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360CB1" w:rsidRPr="00360CB1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6868232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AB71BD" w:rsidTr="0053569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C42587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11</w:t>
            </w:r>
            <w:r w:rsidR="00CD78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/09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535691" w:rsidRPr="00611DD8" w:rsidTr="00535691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535691" w:rsidRPr="00611DD8" w:rsidRDefault="00535691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316235" w:rsidRDefault="00535691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316235" w:rsidRDefault="00535691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316235" w:rsidRDefault="0053569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316235" w:rsidRDefault="0053569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535691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color w:val="000000"/>
                <w:sz w:val="20"/>
                <w:szCs w:val="20"/>
              </w:rPr>
              <w:t>王朝陽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0F466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封德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成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7B1B87" w:rsidRDefault="0053569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35691" w:rsidRPr="00611DD8" w:rsidTr="00535691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周毅</w:t>
            </w:r>
            <w:r w:rsidRPr="00FF72A2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0F466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095A8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黃永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535691" w:rsidRPr="00611DD8" w:rsidTr="00535691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CB45D7" w:rsidRDefault="00535691" w:rsidP="00D74587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周毅</w:t>
            </w:r>
            <w:r w:rsidRPr="00FF72A2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0F466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095A8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黃永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535691" w:rsidRPr="00611DD8" w:rsidTr="0053569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凌麗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周毅</w:t>
            </w:r>
            <w:r w:rsidRPr="00FF72A2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0F466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095A8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黃永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535691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李雨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倩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李思</w:t>
            </w:r>
            <w:r w:rsidRPr="00FF72A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0F466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樊曼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095A8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周冰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淬</w:t>
            </w:r>
          </w:p>
        </w:tc>
      </w:tr>
      <w:tr w:rsidR="00535691" w:rsidRPr="00611DD8" w:rsidTr="00535691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095A84" w:rsidRDefault="00095A8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陳</w:t>
            </w:r>
            <w:r w:rsidR="000F4664"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牧</w:t>
            </w:r>
            <w:r w:rsidR="000F4664"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師</w:t>
            </w:r>
          </w:p>
        </w:tc>
      </w:tr>
      <w:tr w:rsidR="00535691" w:rsidRPr="00611DD8" w:rsidTr="0053569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</w:tr>
      <w:tr w:rsidR="00535691" w:rsidRPr="00611DD8" w:rsidTr="0053569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0F4664" w:rsidRDefault="000F4664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周冰</w:t>
            </w:r>
            <w:r w:rsidRPr="000F466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4E38F0" w:rsidRDefault="00535691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吕淑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535691" w:rsidRPr="00611DD8" w:rsidTr="0053569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535691" w:rsidRPr="00611DD8" w:rsidTr="00535691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</w:tr>
      <w:tr w:rsidR="00535691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陳惠蓮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陳惠蓮</w:t>
            </w:r>
          </w:p>
        </w:tc>
      </w:tr>
      <w:tr w:rsidR="00535691" w:rsidRPr="00611DD8" w:rsidTr="00535691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535691" w:rsidRPr="007B1B87" w:rsidRDefault="00535691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0F4664" w:rsidRDefault="000F466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石</w:t>
            </w:r>
            <w:r w:rsidRPr="000F4664">
              <w:rPr>
                <w:rFonts w:ascii="PMingLiU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泉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535691" w:rsidRPr="00FF72A2" w:rsidRDefault="0053569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535691" w:rsidRPr="00611DD8" w:rsidTr="00535691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4E38F0" w:rsidRDefault="00535691" w:rsidP="00D7458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4E38F0" w:rsidRDefault="00535691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535691" w:rsidRPr="00611DD8" w:rsidTr="00535691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535691" w:rsidRPr="005F65EF" w:rsidRDefault="00535691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7B1B87" w:rsidRDefault="00535691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7B1B87" w:rsidRDefault="00535691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535691" w:rsidRPr="007B1B87" w:rsidRDefault="00535691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4E38F0" w:rsidRDefault="00535691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7B1B87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7B1B87" w:rsidRDefault="0037494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</w:tr>
      <w:tr w:rsidR="0048593D" w:rsidRPr="00611DD8" w:rsidTr="00AE5E11">
        <w:trPr>
          <w:cantSplit/>
          <w:trHeight w:val="44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535691" w:rsidRDefault="00535691" w:rsidP="0053569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48593D" w:rsidRPr="007B1B87" w:rsidRDefault="00535691" w:rsidP="0053569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黄莉薫</w:t>
            </w:r>
          </w:p>
        </w:tc>
        <w:tc>
          <w:tcPr>
            <w:tcW w:w="1800" w:type="dxa"/>
            <w:gridSpan w:val="2"/>
          </w:tcPr>
          <w:p w:rsidR="00535691" w:rsidRDefault="0048593D" w:rsidP="0053569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53569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53569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53569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 w:rsidR="0053569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53569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</w:p>
          <w:p w:rsidR="0074354C" w:rsidRPr="007B1B87" w:rsidRDefault="00535691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</w:tr>
    </w:tbl>
    <w:p w:rsidR="00535691" w:rsidRDefault="0053569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360CB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360CB1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6868233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5A84" w:rsidRPr="00952807" w:rsidTr="00D24537">
        <w:trPr>
          <w:cantSplit/>
          <w:trHeight w:val="260"/>
        </w:trPr>
        <w:tc>
          <w:tcPr>
            <w:tcW w:w="1267" w:type="dxa"/>
          </w:tcPr>
          <w:p w:rsidR="00095A84" w:rsidRPr="006C2F0C" w:rsidRDefault="00095A8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627970" w:rsidRDefault="00095A84" w:rsidP="00C52029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952807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C03B0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16,055.00</w:t>
            </w:r>
          </w:p>
        </w:tc>
      </w:tr>
      <w:tr w:rsidR="00095A84" w:rsidRPr="00C01DBB" w:rsidTr="00D24537">
        <w:trPr>
          <w:cantSplit/>
          <w:trHeight w:val="260"/>
        </w:trPr>
        <w:tc>
          <w:tcPr>
            <w:tcW w:w="1267" w:type="dxa"/>
          </w:tcPr>
          <w:p w:rsidR="00095A84" w:rsidRPr="00C77319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627970" w:rsidRDefault="00095A84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C01DBB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C03B09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1,850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095A84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11</w:t>
            </w:r>
            <w:r w:rsidR="007B0F4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  100.00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095A84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B0F4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095A84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1,204.75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$          600.00</w:t>
            </w: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095A8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095A8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095A84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19,809.75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35691" w:rsidRDefault="00535691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</w:p>
    <w:p w:rsidR="00015E77" w:rsidRPr="009B70FD" w:rsidRDefault="00360CB1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360CB1">
        <w:rPr>
          <w:rFonts w:ascii="MingLiU" w:eastAsiaTheme="minorEastAsia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62" type="#_x0000_t75" style="position:absolute;margin-left:-5.4pt;margin-top:0;width:18pt;height:16.2pt;z-index:-251651584;mso-wrap-edited:f">
            <v:imagedata r:id="rId8" o:title=""/>
          </v:shape>
          <o:OLEObject Type="Embed" ProgID="PBrush" ShapeID="_x0000_s1062" DrawAspect="Content" ObjectID="_1476868234" r:id="rId11"/>
        </w:pict>
      </w:r>
      <w:r w:rsidR="008845A0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360C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7B0F4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103A94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16,055</w:t>
            </w:r>
            <w:r w:rsidR="007B0F4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7B0F4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103A9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491,203</w:t>
            </w:r>
            <w:r w:rsidR="007B0F4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C03B09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103A9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78,27</w:t>
            </w:r>
            <w:r w:rsidR="007B0F4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</w:t>
            </w:r>
            <w:r w:rsidR="00C03B09" w:rsidRPr="00C03B0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2931C6" w:rsidRDefault="002931C6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360CB1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360CB1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360CB1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360CB1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360CB1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360CB1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BC05AC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6B5938" w:rsidRDefault="006B5938" w:rsidP="006B5938">
            <w:pPr>
              <w:spacing w:line="240" w:lineRule="exact"/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</w:pPr>
            <w:r w:rsidRPr="006B5938">
              <w:rPr>
                <w:rFonts w:cs="Calibri"/>
                <w:b/>
                <w:sz w:val="17"/>
                <w:szCs w:val="17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103A94" w:rsidRPr="0053698B" w:rsidRDefault="00103A94" w:rsidP="00103A94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03A94" w:rsidRPr="00CD0725" w:rsidRDefault="00103A94" w:rsidP="00103A94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/>
          <w:b/>
          <w:bCs/>
        </w:rPr>
        <w:t>9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103A94" w:rsidRPr="009F65CD" w:rsidRDefault="00103A94" w:rsidP="00103A94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810"/>
        <w:gridCol w:w="106"/>
        <w:gridCol w:w="164"/>
        <w:gridCol w:w="180"/>
        <w:gridCol w:w="360"/>
        <w:gridCol w:w="36"/>
        <w:gridCol w:w="828"/>
      </w:tblGrid>
      <w:tr w:rsidR="00103A94" w:rsidTr="00D74587">
        <w:tc>
          <w:tcPr>
            <w:tcW w:w="844" w:type="dxa"/>
          </w:tcPr>
          <w:p w:rsidR="00103A94" w:rsidRPr="00CD4B45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10"/>
          </w:tcPr>
          <w:p w:rsidR="00103A94" w:rsidRPr="00103A94" w:rsidRDefault="00103A94" w:rsidP="00D74587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103A94">
              <w:rPr>
                <w:rFonts w:ascii="Arial Narrow" w:hAnsi="PMingLiU" w:cs="Arial" w:hint="eastAsia"/>
                <w:b/>
                <w:sz w:val="20"/>
                <w:szCs w:val="20"/>
              </w:rPr>
              <w:t>箴言</w:t>
            </w:r>
            <w:r w:rsidRPr="00103A94">
              <w:rPr>
                <w:rFonts w:ascii="Arial Narrow" w:hAnsi="PMingLiU" w:cs="Arial" w:hint="eastAsia"/>
                <w:b/>
                <w:sz w:val="20"/>
                <w:szCs w:val="20"/>
              </w:rPr>
              <w:t>9:10</w:t>
            </w:r>
          </w:p>
        </w:tc>
        <w:tc>
          <w:tcPr>
            <w:tcW w:w="828" w:type="dxa"/>
          </w:tcPr>
          <w:p w:rsidR="00103A94" w:rsidRPr="00F94D77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c>
          <w:tcPr>
            <w:tcW w:w="4392" w:type="dxa"/>
            <w:gridSpan w:val="12"/>
          </w:tcPr>
          <w:p w:rsidR="00103A94" w:rsidRDefault="00103A94" w:rsidP="00D74587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7461EC" w:rsidTr="00D74587">
        <w:trPr>
          <w:cantSplit/>
        </w:trPr>
        <w:tc>
          <w:tcPr>
            <w:tcW w:w="1008" w:type="dxa"/>
            <w:gridSpan w:val="3"/>
          </w:tcPr>
          <w:p w:rsidR="00103A94" w:rsidRPr="008346ED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7"/>
          </w:tcPr>
          <w:p w:rsidR="00103A94" w:rsidRPr="00103A94" w:rsidRDefault="00103A94" w:rsidP="00D74587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03A94">
              <w:rPr>
                <w:rFonts w:ascii="Arial Narrow" w:hAnsi="PMingLiU"/>
                <w:b/>
                <w:bCs/>
                <w:sz w:val="20"/>
                <w:szCs w:val="20"/>
                <w:lang w:eastAsia="ja-JP"/>
              </w:rPr>
              <w:t>獻給我天上的主</w:t>
            </w:r>
          </w:p>
        </w:tc>
        <w:tc>
          <w:tcPr>
            <w:tcW w:w="864" w:type="dxa"/>
            <w:gridSpan w:val="2"/>
          </w:tcPr>
          <w:p w:rsidR="00103A94" w:rsidRPr="00E8406F" w:rsidRDefault="00103A94" w:rsidP="00D74587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03A94" w:rsidTr="00D74587">
        <w:trPr>
          <w:cantSplit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9"/>
          </w:tcPr>
          <w:p w:rsidR="00103A94" w:rsidRPr="00103A94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 w:rsidRPr="00103A9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103A94">
              <w:rPr>
                <w:rFonts w:ascii="Arial Narrow" w:hAnsi="PMingLiU"/>
                <w:b/>
                <w:sz w:val="20"/>
                <w:szCs w:val="20"/>
              </w:rPr>
              <w:t>認識祢</w:t>
            </w:r>
            <w:r w:rsidRPr="00103A94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103A94">
              <w:rPr>
                <w:rFonts w:ascii="Arial Narrow" w:hAnsi="PMingLiU"/>
                <w:b/>
                <w:sz w:val="20"/>
                <w:szCs w:val="20"/>
              </w:rPr>
              <w:t>耶穌</w:t>
            </w:r>
          </w:p>
        </w:tc>
      </w:tr>
      <w:tr w:rsidR="00103A94" w:rsidTr="00D74587">
        <w:trPr>
          <w:cantSplit/>
          <w:trHeight w:val="270"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9"/>
          </w:tcPr>
          <w:p w:rsidR="00103A94" w:rsidRPr="00103A94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3A94">
              <w:rPr>
                <w:rFonts w:ascii="Arial Narrow" w:hAnsi="Arial Narrow"/>
                <w:b/>
                <w:sz w:val="20"/>
                <w:szCs w:val="20"/>
              </w:rPr>
              <w:t xml:space="preserve">#86 </w:t>
            </w:r>
            <w:r w:rsidRPr="00103A94">
              <w:rPr>
                <w:rFonts w:ascii="Arial Narrow" w:hAnsi="PMingLiU"/>
                <w:b/>
                <w:sz w:val="20"/>
                <w:szCs w:val="20"/>
              </w:rPr>
              <w:t>惟獨耶穌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2"/>
          </w:tcPr>
          <w:p w:rsidR="00103A94" w:rsidRPr="00105691" w:rsidRDefault="00103A94" w:rsidP="00D74587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E2480E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10"/>
          </w:tcPr>
          <w:p w:rsidR="00103A94" w:rsidRPr="00105691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2"/>
          </w:tcPr>
          <w:p w:rsidR="00103A94" w:rsidRPr="00105691" w:rsidRDefault="00103A94" w:rsidP="00D74587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8346E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10"/>
            <w:vAlign w:val="center"/>
          </w:tcPr>
          <w:p w:rsidR="00103A94" w:rsidRPr="00F5247E" w:rsidRDefault="00103A94" w:rsidP="00D74587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Pr="001A709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>
              <w:rPr>
                <w:rFonts w:ascii="Arial Narrow" w:hAnsi="Arial Narrow"/>
                <w:b/>
                <w:sz w:val="20"/>
                <w:szCs w:val="20"/>
              </w:rPr>
              <w:t>433</w:t>
            </w:r>
            <w:r w:rsidRPr="001A70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3A94">
              <w:rPr>
                <w:rFonts w:hint="eastAsia"/>
                <w:b/>
                <w:sz w:val="20"/>
                <w:szCs w:val="20"/>
              </w:rPr>
              <w:t>耶穌恩友</w:t>
            </w: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2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B44E1D" w:rsidRDefault="00103A94" w:rsidP="00D74587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1874" w:type="dxa"/>
            <w:gridSpan w:val="5"/>
          </w:tcPr>
          <w:p w:rsidR="00103A94" w:rsidRPr="008746E2" w:rsidRDefault="00103A94" w:rsidP="00D74587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何西阿</w:t>
            </w: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6:3</w:t>
            </w:r>
          </w:p>
        </w:tc>
        <w:tc>
          <w:tcPr>
            <w:tcW w:w="1674" w:type="dxa"/>
            <w:gridSpan w:val="6"/>
            <w:vAlign w:val="center"/>
          </w:tcPr>
          <w:p w:rsidR="00103A94" w:rsidRPr="009B19A4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2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64" w:type="dxa"/>
            <w:gridSpan w:val="2"/>
          </w:tcPr>
          <w:p w:rsidR="00103A94" w:rsidRPr="00B44E1D" w:rsidRDefault="00103A94" w:rsidP="00D74587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6"/>
            <w:vAlign w:val="center"/>
          </w:tcPr>
          <w:p w:rsidR="00103A94" w:rsidRPr="008746E2" w:rsidRDefault="00103A94" w:rsidP="00D74587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103A94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認識神</w:t>
            </w:r>
          </w:p>
        </w:tc>
        <w:tc>
          <w:tcPr>
            <w:tcW w:w="1404" w:type="dxa"/>
            <w:gridSpan w:val="4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</w:rPr>
              <w:t>陳錦儀牧師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2"/>
          </w:tcPr>
          <w:p w:rsidR="00103A94" w:rsidRDefault="00103A94" w:rsidP="00D745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03A94" w:rsidRPr="00F9123C" w:rsidTr="00D74587">
        <w:tc>
          <w:tcPr>
            <w:tcW w:w="864" w:type="dxa"/>
            <w:gridSpan w:val="2"/>
          </w:tcPr>
          <w:p w:rsidR="00103A94" w:rsidRPr="00022F1D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7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326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3266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342</w:t>
            </w:r>
            <w:r w:rsidRPr="00C326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03A94">
              <w:rPr>
                <w:rFonts w:ascii="PMingLiU" w:hAnsi="PMingLiU" w:hint="eastAsia"/>
                <w:b/>
                <w:sz w:val="20"/>
                <w:szCs w:val="20"/>
              </w:rPr>
              <w:t>我心靈得安寧</w:t>
            </w:r>
          </w:p>
        </w:tc>
        <w:tc>
          <w:tcPr>
            <w:tcW w:w="1224" w:type="dxa"/>
            <w:gridSpan w:val="3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103A94" w:rsidTr="00D74587">
        <w:tc>
          <w:tcPr>
            <w:tcW w:w="4392" w:type="dxa"/>
            <w:gridSpan w:val="12"/>
          </w:tcPr>
          <w:p w:rsidR="00103A94" w:rsidRPr="00C32668" w:rsidRDefault="00103A94" w:rsidP="00D74587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RPr="00F9123C" w:rsidTr="00D74587">
        <w:trPr>
          <w:trHeight w:val="273"/>
        </w:trPr>
        <w:tc>
          <w:tcPr>
            <w:tcW w:w="1098" w:type="dxa"/>
            <w:gridSpan w:val="4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1726" w:type="dxa"/>
            <w:gridSpan w:val="3"/>
            <w:vAlign w:val="center"/>
          </w:tcPr>
          <w:p w:rsidR="00103A94" w:rsidRPr="008746E2" w:rsidRDefault="00103A94" w:rsidP="00D74587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何西阿</w:t>
            </w: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6:3</w:t>
            </w: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E96B30" w:rsidTr="00D74587">
        <w:trPr>
          <w:trHeight w:val="80"/>
        </w:trPr>
        <w:tc>
          <w:tcPr>
            <w:tcW w:w="4392" w:type="dxa"/>
            <w:gridSpan w:val="12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103A94" w:rsidRPr="00F9123C" w:rsidTr="00D74587">
        <w:trPr>
          <w:trHeight w:val="225"/>
        </w:trPr>
        <w:tc>
          <w:tcPr>
            <w:tcW w:w="1908" w:type="dxa"/>
            <w:gridSpan w:val="5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  <w:gridSpan w:val="2"/>
          </w:tcPr>
          <w:p w:rsidR="00103A94" w:rsidRPr="00282BDC" w:rsidRDefault="00103A94" w:rsidP="00D74587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Tr="00D74587">
        <w:tc>
          <w:tcPr>
            <w:tcW w:w="4392" w:type="dxa"/>
            <w:gridSpan w:val="12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c>
          <w:tcPr>
            <w:tcW w:w="844" w:type="dxa"/>
          </w:tcPr>
          <w:p w:rsidR="00103A94" w:rsidRPr="004B24E0" w:rsidRDefault="00103A94" w:rsidP="00D74587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10"/>
          </w:tcPr>
          <w:p w:rsidR="00103A94" w:rsidRPr="00C32668" w:rsidRDefault="00103A94" w:rsidP="00D74587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RPr="00F43A8D" w:rsidTr="00D74587">
        <w:tc>
          <w:tcPr>
            <w:tcW w:w="4392" w:type="dxa"/>
            <w:gridSpan w:val="12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6"/>
          </w:tcPr>
          <w:p w:rsidR="00103A94" w:rsidRPr="00D64A45" w:rsidRDefault="00103A94" w:rsidP="00D74587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F43A8D" w:rsidTr="00D74587">
        <w:trPr>
          <w:cantSplit/>
        </w:trPr>
        <w:tc>
          <w:tcPr>
            <w:tcW w:w="4392" w:type="dxa"/>
            <w:gridSpan w:val="12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6"/>
          </w:tcPr>
          <w:p w:rsidR="00103A94" w:rsidRPr="00E948E0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8746E2" w:rsidRDefault="00360CB1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全真楷書" w:eastAsiaTheme="minorEastAsia" w:hAnsi="Arial Narrow"/>
          <w:noProof/>
          <w:sz w:val="32"/>
          <w:szCs w:val="32"/>
          <w:lang w:eastAsia="zh-CN"/>
        </w:rPr>
        <w:pict>
          <v:shape id="_x0000_s1065" type="#_x0000_t202" style="position:absolute;left:0;text-align:left;margin-left:3pt;margin-top:348pt;width:224.75pt;height:157.65pt;z-index:251665920;mso-position-horizontal-relative:text;mso-position-vertical-relative:text" strokeweight="1pt">
            <v:stroke dashstyle="longDash"/>
            <v:textbox style="mso-next-textbox:#_x0000_s1065">
              <w:txbxContent>
                <w:p w:rsidR="00103A94" w:rsidRPr="00DB2496" w:rsidRDefault="00103A94" w:rsidP="00103A9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DB2496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</w:t>
                  </w:r>
                  <w:r w:rsidR="00AC72B0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9</w:t>
                  </w:r>
                  <w:r w:rsidRPr="00DB249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882B44" w:rsidRDefault="00103A94" w:rsidP="00882B44">
                  <w:pPr>
                    <w:spacing w:line="220" w:lineRule="exact"/>
                    <w:jc w:val="both"/>
                    <w:rPr>
                      <w:rFonts w:ascii="Arial Narrow" w:hAnsi="PMingLiU" w:cs="Arial"/>
                      <w:b/>
                      <w:color w:val="000000"/>
                      <w:sz w:val="20"/>
                      <w:szCs w:val="20"/>
                    </w:rPr>
                  </w:pPr>
                  <w:r w:rsidRPr="00103A94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何西阿</w:t>
                  </w:r>
                  <w:r w:rsidRPr="00103A94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6:3</w:t>
                  </w:r>
                </w:p>
                <w:p w:rsidR="00103A94" w:rsidRPr="004501B9" w:rsidRDefault="00882B44" w:rsidP="00103A94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</w:rPr>
                  </w:pPr>
                  <w:r w:rsidRPr="004501B9">
                    <w:rPr>
                      <w:rFonts w:ascii="PMingLiU" w:hAnsi="PMingLiU"/>
                      <w:b/>
                      <w:sz w:val="20"/>
                      <w:szCs w:val="20"/>
                    </w:rPr>
                    <w:t>我們務要認識耶和華，竭力追求認識他。他出現確如晨光；他必臨到我們像甘雨，像滋潤田地的春雨。</w:t>
                  </w:r>
                </w:p>
                <w:p w:rsidR="00103A94" w:rsidRPr="00CA7B99" w:rsidRDefault="00103A94" w:rsidP="00103A9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11/0</w:t>
                  </w:r>
                  <w:r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103A94" w:rsidRPr="003B7532" w:rsidRDefault="00103A94" w:rsidP="00103A94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3B7532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以弗所書</w:t>
                  </w:r>
                  <w:r w:rsidRPr="003B7532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4:11-13</w:t>
                  </w:r>
                </w:p>
                <w:p w:rsidR="00103A94" w:rsidRDefault="00103A94" w:rsidP="00103A94">
                  <w:pPr>
                    <w:spacing w:line="220" w:lineRule="exact"/>
                    <w:jc w:val="both"/>
                    <w:rPr>
                      <w:rFonts w:ascii="PMingLiU" w:hAnsi="PMingLiU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B753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11</w:t>
                  </w:r>
                  <w:r w:rsidRPr="003B753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他所賜的，有使徒，有先知，有傳福音的，有牧師和教師，</w:t>
                  </w:r>
                  <w:r w:rsidRPr="003B7532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3B753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3B753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為要成全聖徒，各盡其職，建立基督的身體，</w:t>
                  </w:r>
                  <w:r w:rsidRPr="003B7532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3B753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13</w:t>
                  </w:r>
                  <w:r w:rsidRPr="003B753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直等到我們眾人在真道上同歸於一，認識神的兒子，得以長大成人，滿有基督長成的身量</w:t>
                  </w:r>
                  <w:r w:rsidRPr="00921D5F">
                    <w:rPr>
                      <w:rFonts w:ascii="PMingLiU" w:hAnsi="PMingLiU" w:cs="SimSun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103A94" w:rsidRPr="002B625D" w:rsidRDefault="00103A94" w:rsidP="00103A9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360CB1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360CB1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360CB1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360CB1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B1" w:rsidRDefault="00944BB1" w:rsidP="001B6431">
      <w:r>
        <w:separator/>
      </w:r>
    </w:p>
  </w:endnote>
  <w:endnote w:type="continuationSeparator" w:id="1">
    <w:p w:rsidR="00944BB1" w:rsidRDefault="00944BB1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B1" w:rsidRDefault="00944BB1" w:rsidP="001B6431">
      <w:r>
        <w:separator/>
      </w:r>
    </w:p>
  </w:footnote>
  <w:footnote w:type="continuationSeparator" w:id="1">
    <w:p w:rsidR="00944BB1" w:rsidRDefault="00944BB1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2319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7</cp:revision>
  <cp:lastPrinted>2014-11-07T17:15:00Z</cp:lastPrinted>
  <dcterms:created xsi:type="dcterms:W3CDTF">2014-11-07T01:00:00Z</dcterms:created>
  <dcterms:modified xsi:type="dcterms:W3CDTF">2014-11-07T17:24:00Z</dcterms:modified>
</cp:coreProperties>
</file>